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627" w:rsidRDefault="004F2462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7C8F">
        <w:br w:type="page"/>
      </w:r>
    </w:p>
    <w:p w:rsidR="00F34627" w:rsidRPr="00D17C8F" w:rsidRDefault="004F246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7C8F" w:rsidRPr="00D17C8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F3462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34627">
        <w:trPr>
          <w:trHeight w:hRule="exact" w:val="138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4627" w:rsidRDefault="00F34627"/>
        </w:tc>
      </w:tr>
      <w:tr w:rsidR="00F34627">
        <w:trPr>
          <w:trHeight w:hRule="exact" w:val="13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4627" w:rsidRDefault="00F34627"/>
        </w:tc>
      </w:tr>
      <w:tr w:rsidR="00F34627">
        <w:trPr>
          <w:trHeight w:hRule="exact" w:val="96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 w:rsidRPr="004F24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3462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3462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 w:rsidRPr="004F246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34627">
        <w:trPr>
          <w:trHeight w:hRule="exact" w:val="138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 w:rsidRPr="004F24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F34627" w:rsidRPr="004F24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</w:tr>
      <w:tr w:rsidR="00F34627" w:rsidRPr="004F2462">
        <w:trPr>
          <w:trHeight w:hRule="exact" w:val="138"/>
        </w:trPr>
        <w:tc>
          <w:tcPr>
            <w:tcW w:w="4679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34627" w:rsidRPr="004F246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346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4627" w:rsidRDefault="00F34627"/>
        </w:tc>
      </w:tr>
      <w:tr w:rsidR="00F34627">
        <w:trPr>
          <w:trHeight w:hRule="exact" w:val="13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4627" w:rsidRDefault="00F34627"/>
        </w:tc>
      </w:tr>
      <w:tr w:rsidR="00F34627">
        <w:trPr>
          <w:trHeight w:hRule="exact" w:val="96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 w:rsidRPr="004F246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346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34627" w:rsidRPr="004F246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34627">
        <w:trPr>
          <w:trHeight w:hRule="exact" w:val="138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 w:rsidRPr="004F24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F34627" w:rsidRPr="004F246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138"/>
        </w:trPr>
        <w:tc>
          <w:tcPr>
            <w:tcW w:w="4679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34627" w:rsidRPr="004F246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346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4627" w:rsidRDefault="00F34627"/>
        </w:tc>
      </w:tr>
      <w:tr w:rsidR="00F34627">
        <w:trPr>
          <w:trHeight w:hRule="exact" w:val="13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4627" w:rsidRDefault="00F34627"/>
        </w:tc>
      </w:tr>
      <w:tr w:rsidR="00F34627">
        <w:trPr>
          <w:trHeight w:hRule="exact" w:val="96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 w:rsidRPr="004F24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346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34627" w:rsidRPr="004F246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34627">
        <w:trPr>
          <w:trHeight w:hRule="exact" w:val="138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 w:rsidRPr="004F24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F34627" w:rsidRPr="004F246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34627" w:rsidRPr="004F246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346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4627" w:rsidRDefault="00F34627"/>
        </w:tc>
      </w:tr>
      <w:tr w:rsidR="00F34627">
        <w:trPr>
          <w:trHeight w:hRule="exact" w:val="13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34627" w:rsidRDefault="00F34627"/>
        </w:tc>
      </w:tr>
      <w:tr w:rsidR="00F34627">
        <w:trPr>
          <w:trHeight w:hRule="exact" w:val="96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 w:rsidRPr="004F246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346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34627" w:rsidRPr="004F246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34627">
        <w:trPr>
          <w:trHeight w:hRule="exact" w:val="138"/>
        </w:trPr>
        <w:tc>
          <w:tcPr>
            <w:tcW w:w="4679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 w:rsidRPr="004F246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F34627" w:rsidRPr="004F246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34627" w:rsidRPr="004F246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34627" w:rsidRDefault="00F34627"/>
        </w:tc>
        <w:tc>
          <w:tcPr>
            <w:tcW w:w="85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  <w:tc>
          <w:tcPr>
            <w:tcW w:w="1702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34627" w:rsidRDefault="00D17C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7"/>
        <w:gridCol w:w="1488"/>
        <w:gridCol w:w="1751"/>
        <w:gridCol w:w="4795"/>
        <w:gridCol w:w="974"/>
      </w:tblGrid>
      <w:tr w:rsidR="00F3462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F34627" w:rsidRDefault="00F34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34627" w:rsidRPr="004F2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3462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«Страноведение (1 язык)» является развитие социолингвистической, социокультурной, дискурсивной, стратегической и речевой компетенций.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страноведческих реалий, основных понятий и сведений по истории, политике, экономике, культуре, географии и демографии стран изучаемого языка;</w:t>
            </w:r>
          </w:p>
        </w:tc>
      </w:tr>
      <w:tr w:rsidR="00F34627" w:rsidRPr="004F24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политико-культурологической  ориентации студента, что особенно важно при изучении иностранного языка вне сферы его естественного использования;</w:t>
            </w:r>
          </w:p>
        </w:tc>
      </w:tr>
      <w:tr w:rsidR="00F34627" w:rsidRPr="004F24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учебно-познавательной компетенции – умений поиска необходимой текстовой и мультимедийной информации с использованием также сети Интернет;</w:t>
            </w:r>
          </w:p>
        </w:tc>
      </w:tr>
      <w:tr w:rsidR="00F34627" w:rsidRPr="004F2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работы с цифровыми технологиями;</w:t>
            </w:r>
          </w:p>
        </w:tc>
      </w:tr>
      <w:tr w:rsidR="00F34627" w:rsidRPr="004F2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совершенствование социальной компетенции и социально-профессиональной компетенции;</w:t>
            </w:r>
          </w:p>
        </w:tc>
      </w:tr>
      <w:tr w:rsidR="00F34627" w:rsidRPr="004F2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 студентов ценностно-смысловой компетенции и личностной компетенции.</w:t>
            </w:r>
          </w:p>
        </w:tc>
      </w:tr>
      <w:tr w:rsidR="00F34627" w:rsidRPr="004F2462">
        <w:trPr>
          <w:trHeight w:hRule="exact" w:val="277"/>
        </w:trPr>
        <w:tc>
          <w:tcPr>
            <w:tcW w:w="766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3462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34627" w:rsidRPr="004F24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34627" w:rsidRPr="004F24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при изучения английского языка в рамках школьной программы.</w:t>
            </w:r>
          </w:p>
        </w:tc>
      </w:tr>
      <w:tr w:rsidR="00F34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F34627" w:rsidRPr="004F24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F34627" w:rsidRPr="004F24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34627" w:rsidRPr="004F2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F34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Культураречи</w:t>
            </w:r>
            <w:proofErr w:type="spellEnd"/>
          </w:p>
        </w:tc>
      </w:tr>
      <w:tr w:rsidR="00F34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346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34627" w:rsidRPr="004F24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F3462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F34627">
        <w:trPr>
          <w:trHeight w:hRule="exact" w:val="277"/>
        </w:trPr>
        <w:tc>
          <w:tcPr>
            <w:tcW w:w="766" w:type="dxa"/>
          </w:tcPr>
          <w:p w:rsidR="00F34627" w:rsidRDefault="00F34627"/>
        </w:tc>
        <w:tc>
          <w:tcPr>
            <w:tcW w:w="511" w:type="dxa"/>
          </w:tcPr>
          <w:p w:rsidR="00F34627" w:rsidRDefault="00F34627"/>
        </w:tc>
        <w:tc>
          <w:tcPr>
            <w:tcW w:w="1560" w:type="dxa"/>
          </w:tcPr>
          <w:p w:rsidR="00F34627" w:rsidRDefault="00F34627"/>
        </w:tc>
        <w:tc>
          <w:tcPr>
            <w:tcW w:w="1844" w:type="dxa"/>
          </w:tcPr>
          <w:p w:rsidR="00F34627" w:rsidRDefault="00F34627"/>
        </w:tc>
        <w:tc>
          <w:tcPr>
            <w:tcW w:w="5104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 w:rsidRPr="004F246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34627" w:rsidRPr="004F246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философию и науки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на продвинутом уровне для решения задач профессиональной деятельности и определения научного мировоззрения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сформированные, но содержащие отдельные пробелы знания по философии и дисциплинам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фрагментарные знания по философии и дисциплинам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совершенствовать и повышать свой интеллектуальный и общекультурный уровень по философии и наукам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деятельности, самостоятельно формировать свое научное мировоззрение</w:t>
            </w:r>
          </w:p>
        </w:tc>
      </w:tr>
      <w:tr w:rsidR="00F34627" w:rsidRPr="004F246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мотивацию на повышение своего интеллектуального и общекультурного уровня и формулировать критерии дальнейшего интеллектуального  развития в рамках философии и наук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 и формирования научного мировоззрения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определить свой интеллектуальный и общекультурный уровень в рамках философии и наук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и сопоставить его с потребностями профессиональной деятельности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научного анализа и технологиями получения информации и ее систематизации;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самопознания, самообразования, профессионального саморазвития, самореализации и самосовершенствования для формирования научного мировоззрения</w:t>
            </w:r>
          </w:p>
        </w:tc>
      </w:tr>
      <w:tr w:rsidR="00F34627" w:rsidRPr="004F246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научного анализа получения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информации;основными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процессами самопознания, самообразования,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профессио-нального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саморазвития, самореализации и самосовершенствования для поддержания и/или формирования научного мировоззрения</w:t>
            </w:r>
          </w:p>
        </w:tc>
      </w:tr>
      <w:tr w:rsidR="00F34627" w:rsidRPr="004F2462">
        <w:trPr>
          <w:trHeight w:hRule="exact" w:val="29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методами научного анализа и технологиями получения информации и ее систематизации;</w:t>
            </w:r>
          </w:p>
        </w:tc>
      </w:tr>
    </w:tbl>
    <w:p w:rsidR="00F34627" w:rsidRPr="00D17C8F" w:rsidRDefault="00D17C8F">
      <w:pPr>
        <w:rPr>
          <w:sz w:val="0"/>
          <w:szCs w:val="0"/>
          <w:lang w:val="ru-RU"/>
        </w:rPr>
      </w:pPr>
      <w:r w:rsidRPr="00D17C8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9"/>
        <w:gridCol w:w="3227"/>
        <w:gridCol w:w="4813"/>
        <w:gridCol w:w="975"/>
      </w:tblGrid>
      <w:tr w:rsidR="00F346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F34627" w:rsidRDefault="00F34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самостоятельной работы и самоорганизации для поддержания и/или формирования научного мировоззрения</w:t>
            </w:r>
          </w:p>
        </w:tc>
      </w:tr>
      <w:tr w:rsidR="00F34627" w:rsidRPr="004F2462">
        <w:trPr>
          <w:trHeight w:hRule="exact" w:val="138"/>
        </w:trPr>
        <w:tc>
          <w:tcPr>
            <w:tcW w:w="1277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все  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</w:t>
            </w:r>
          </w:p>
        </w:tc>
      </w:tr>
      <w:tr w:rsidR="00F34627" w:rsidRPr="004F246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</w:t>
            </w:r>
          </w:p>
        </w:tc>
      </w:tr>
      <w:tr w:rsidR="00F34627" w:rsidRPr="004F246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мере 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F34627" w:rsidRPr="004F24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F34627" w:rsidRPr="004F24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мере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F34627" w:rsidRPr="004F246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F34627" w:rsidRPr="004F2462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мере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F34627" w:rsidRPr="004F2462">
        <w:trPr>
          <w:trHeight w:hRule="exact" w:val="138"/>
        </w:trPr>
        <w:tc>
          <w:tcPr>
            <w:tcW w:w="1277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F34627" w:rsidRPr="004F246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F34627" w:rsidRPr="004F246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F34627" w:rsidRPr="004F2462">
        <w:trPr>
          <w:trHeight w:hRule="exact" w:val="23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</w:t>
            </w:r>
          </w:p>
        </w:tc>
      </w:tr>
    </w:tbl>
    <w:p w:rsidR="00F34627" w:rsidRPr="00D17C8F" w:rsidRDefault="00D17C8F">
      <w:pPr>
        <w:rPr>
          <w:sz w:val="0"/>
          <w:szCs w:val="0"/>
          <w:lang w:val="ru-RU"/>
        </w:rPr>
      </w:pPr>
      <w:r w:rsidRPr="00D17C8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7"/>
        <w:gridCol w:w="271"/>
        <w:gridCol w:w="2828"/>
        <w:gridCol w:w="143"/>
        <w:gridCol w:w="814"/>
        <w:gridCol w:w="692"/>
        <w:gridCol w:w="1110"/>
        <w:gridCol w:w="1244"/>
        <w:gridCol w:w="677"/>
        <w:gridCol w:w="393"/>
        <w:gridCol w:w="976"/>
      </w:tblGrid>
      <w:tr w:rsidR="00F3462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34627" w:rsidRDefault="00F34627"/>
        </w:tc>
        <w:tc>
          <w:tcPr>
            <w:tcW w:w="710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1277" w:type="dxa"/>
          </w:tcPr>
          <w:p w:rsidR="00F34627" w:rsidRDefault="00F34627"/>
        </w:tc>
        <w:tc>
          <w:tcPr>
            <w:tcW w:w="710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F34627" w:rsidRPr="004F246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F34627" w:rsidRPr="004F246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F34627" w:rsidRPr="004F2462">
        <w:trPr>
          <w:trHeight w:hRule="exact" w:val="138"/>
        </w:trPr>
        <w:tc>
          <w:tcPr>
            <w:tcW w:w="766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распространённые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самостоятельно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эффективного обучения иностранным языкам и диагностики качества образовательного процесса в полной мере</w:t>
            </w:r>
          </w:p>
        </w:tc>
      </w:tr>
      <w:tr w:rsidR="00F34627" w:rsidRPr="004F246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обучения иностранным языкам и диагностики качества образовательного процесса</w:t>
            </w:r>
          </w:p>
        </w:tc>
      </w:tr>
      <w:tr w:rsidR="00F34627" w:rsidRPr="004F246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обучения иностранным языкам и диагностики качества образовательного процесса фрагментарно</w:t>
            </w:r>
          </w:p>
        </w:tc>
      </w:tr>
      <w:tr w:rsidR="00F34627" w:rsidRPr="004F2462">
        <w:trPr>
          <w:trHeight w:hRule="exact" w:val="138"/>
        </w:trPr>
        <w:tc>
          <w:tcPr>
            <w:tcW w:w="766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346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человеческого существования и руководствоваться в своей деятельности современными принципами толерантности, диалога и сотрудничества</w:t>
            </w:r>
          </w:p>
        </w:tc>
      </w:tr>
      <w:tr w:rsidR="00F346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быть готовым к толерантному восприятию социальных и культурных различий, уважительному и бережному отношению к историческому наследию и культурным традициям</w:t>
            </w:r>
          </w:p>
        </w:tc>
      </w:tr>
      <w:tr w:rsidR="00F346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34627" w:rsidRPr="004F246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межкультурной коммуникации благодаря политико-культурологической ориентации студента, знаниями об общественном строе, уровне экономического развития, ведущих отраслях промышленности стран изучаемого языка</w:t>
            </w:r>
          </w:p>
        </w:tc>
      </w:tr>
      <w:tr w:rsidR="00F34627" w:rsidRPr="004F2462">
        <w:trPr>
          <w:trHeight w:hRule="exact" w:val="277"/>
        </w:trPr>
        <w:tc>
          <w:tcPr>
            <w:tcW w:w="766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 w:rsidRPr="004F24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3462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34627" w:rsidRPr="004F246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Государственное устройство стран изучаемого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F34627">
            <w:pPr>
              <w:rPr>
                <w:lang w:val="ru-RU"/>
              </w:rPr>
            </w:pPr>
          </w:p>
        </w:tc>
      </w:tr>
      <w:tr w:rsidR="00F3462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изучаемого языка. Государственная символика /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D17C8F" w:rsidP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="00F73B22"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F73B22" w:rsidRPr="00F73B22" w:rsidRDefault="00F73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 w:rsid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изучаемого языка. Государственная символика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 w:rsidP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</w:tbl>
    <w:p w:rsidR="00F34627" w:rsidRDefault="00D17C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73"/>
        <w:gridCol w:w="118"/>
        <w:gridCol w:w="812"/>
        <w:gridCol w:w="681"/>
        <w:gridCol w:w="1089"/>
        <w:gridCol w:w="1245"/>
        <w:gridCol w:w="672"/>
        <w:gridCol w:w="388"/>
        <w:gridCol w:w="945"/>
      </w:tblGrid>
      <w:tr w:rsidR="00F34627" w:rsidTr="00F73B22">
        <w:trPr>
          <w:trHeight w:hRule="exact" w:val="416"/>
        </w:trPr>
        <w:tc>
          <w:tcPr>
            <w:tcW w:w="444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12" w:type="dxa"/>
          </w:tcPr>
          <w:p w:rsidR="00F34627" w:rsidRDefault="00F34627"/>
        </w:tc>
        <w:tc>
          <w:tcPr>
            <w:tcW w:w="681" w:type="dxa"/>
          </w:tcPr>
          <w:p w:rsidR="00F34627" w:rsidRDefault="00F34627"/>
        </w:tc>
        <w:tc>
          <w:tcPr>
            <w:tcW w:w="1089" w:type="dxa"/>
          </w:tcPr>
          <w:p w:rsidR="00F34627" w:rsidRDefault="00F34627"/>
        </w:tc>
        <w:tc>
          <w:tcPr>
            <w:tcW w:w="1245" w:type="dxa"/>
          </w:tcPr>
          <w:p w:rsidR="00F34627" w:rsidRDefault="00F34627"/>
        </w:tc>
        <w:tc>
          <w:tcPr>
            <w:tcW w:w="672" w:type="dxa"/>
          </w:tcPr>
          <w:p w:rsidR="00F34627" w:rsidRDefault="00F34627"/>
        </w:tc>
        <w:tc>
          <w:tcPr>
            <w:tcW w:w="388" w:type="dxa"/>
          </w:tcPr>
          <w:p w:rsidR="00F34627" w:rsidRDefault="00F34627"/>
        </w:tc>
        <w:tc>
          <w:tcPr>
            <w:tcW w:w="945" w:type="dxa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34627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Страны изучаемого языка. Государственная символика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 стран изучаемого языка /Лек/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 стран изучаемого языка /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 стран изучаемого языка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C35D82" w:rsidRDefault="00F73B2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  <w:r w:rsid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</w:r>
            <w:r w:rsidR="00C35D82"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 w:rsid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устройство стран изучаемого языка /Лек/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устройство стран изучаемого языка /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устройство стран изучаемого языка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Экономика, промышленность. Внешняя политика. Население и миграция /Лек/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Экономика, промышленность. Внешняя политика. Население и миграция /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Экономика, промышленность. Внешняя политика. Население и миграция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RPr="004F2462" w:rsidTr="00F73B22">
        <w:trPr>
          <w:trHeight w:hRule="exact" w:val="478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История стран изучаемого языка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rPr>
                <w:lang w:val="ru-RU"/>
              </w:rPr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4F2462" w:rsidRDefault="00F73B2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rPr>
                <w:lang w:val="ru-RU"/>
              </w:rPr>
            </w:pP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rPr>
                <w:lang w:val="ru-RU"/>
              </w:rPr>
            </w:pPr>
          </w:p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обзор. Основные даты истории стран изучаемого языка /Лек/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обзор. Основные даты истории стран изучаемого языка /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D17C8F" w:rsidRDefault="00F7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обзор. Основные даты истории стран изучаемого языка /Ср/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27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Социальнаясфера</w:t>
            </w:r>
            <w:proofErr w:type="spellEnd"/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rPr>
                <w:sz w:val="19"/>
                <w:szCs w:val="19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политика в странах изучаемого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  <w:tr w:rsidR="00F73B22" w:rsidTr="00F73B22">
        <w:trPr>
          <w:trHeight w:hRule="exact" w:val="917"/>
        </w:trPr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rPr>
                <w:sz w:val="19"/>
                <w:szCs w:val="19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политика в странах изучаемого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Pr="00F73B22" w:rsidRDefault="00F73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B22">
              <w:rPr>
                <w:rFonts w:ascii="Times New Roman" w:hAnsi="Times New Roman" w:cs="Times New Roman"/>
                <w:sz w:val="20"/>
                <w:szCs w:val="20"/>
              </w:rPr>
              <w:t>ОК-1 ОК-5 ОК-6 ПК-2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73B22" w:rsidRDefault="00F73B22"/>
        </w:tc>
      </w:tr>
    </w:tbl>
    <w:p w:rsidR="00F34627" w:rsidRDefault="00D17C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0"/>
        <w:gridCol w:w="3458"/>
        <w:gridCol w:w="132"/>
        <w:gridCol w:w="783"/>
        <w:gridCol w:w="672"/>
        <w:gridCol w:w="1077"/>
        <w:gridCol w:w="1237"/>
        <w:gridCol w:w="662"/>
        <w:gridCol w:w="380"/>
        <w:gridCol w:w="933"/>
      </w:tblGrid>
      <w:tr w:rsidR="00F3462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F34627" w:rsidRDefault="00F34627"/>
        </w:tc>
        <w:tc>
          <w:tcPr>
            <w:tcW w:w="710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1277" w:type="dxa"/>
          </w:tcPr>
          <w:p w:rsidR="00F34627" w:rsidRDefault="00F34627"/>
        </w:tc>
        <w:tc>
          <w:tcPr>
            <w:tcW w:w="710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346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политика в странах изучаемого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Праздники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Праздники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Литературный язык, национальные варианты и территориальные диалекты английского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Средствамассовойинформации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Литературный язык, национальные варианты и территориальные диалекты английского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Средствамассовойинформации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Литературный язык, национальные варианты и территориальные диалекты английского языка.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Средствамассовойинформации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культурная жизнь стран изучаемого языка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культурная жизнь стран изучаемого языка /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C35D82" w:rsidRPr="00C35D82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5D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культурная жизнь стран изучаемого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73B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ОК-6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5E2361" w:rsidRDefault="005E2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</w:tr>
      <w:tr w:rsidR="00F34627">
        <w:trPr>
          <w:trHeight w:hRule="exact" w:val="277"/>
        </w:trPr>
        <w:tc>
          <w:tcPr>
            <w:tcW w:w="993" w:type="dxa"/>
          </w:tcPr>
          <w:p w:rsidR="00F34627" w:rsidRDefault="00F34627"/>
        </w:tc>
        <w:tc>
          <w:tcPr>
            <w:tcW w:w="3545" w:type="dxa"/>
          </w:tcPr>
          <w:p w:rsidR="00F34627" w:rsidRDefault="00F34627"/>
        </w:tc>
        <w:tc>
          <w:tcPr>
            <w:tcW w:w="143" w:type="dxa"/>
          </w:tcPr>
          <w:p w:rsidR="00F34627" w:rsidRDefault="00F34627"/>
        </w:tc>
        <w:tc>
          <w:tcPr>
            <w:tcW w:w="851" w:type="dxa"/>
          </w:tcPr>
          <w:p w:rsidR="00F34627" w:rsidRDefault="00F34627"/>
        </w:tc>
        <w:tc>
          <w:tcPr>
            <w:tcW w:w="710" w:type="dxa"/>
          </w:tcPr>
          <w:p w:rsidR="00F34627" w:rsidRDefault="00F34627"/>
        </w:tc>
        <w:tc>
          <w:tcPr>
            <w:tcW w:w="1135" w:type="dxa"/>
          </w:tcPr>
          <w:p w:rsidR="00F34627" w:rsidRDefault="00F34627"/>
        </w:tc>
        <w:tc>
          <w:tcPr>
            <w:tcW w:w="1277" w:type="dxa"/>
          </w:tcPr>
          <w:p w:rsidR="00F34627" w:rsidRDefault="00F34627"/>
        </w:tc>
        <w:tc>
          <w:tcPr>
            <w:tcW w:w="710" w:type="dxa"/>
          </w:tcPr>
          <w:p w:rsidR="00F34627" w:rsidRDefault="00F34627"/>
        </w:tc>
        <w:tc>
          <w:tcPr>
            <w:tcW w:w="426" w:type="dxa"/>
          </w:tcPr>
          <w:p w:rsidR="00F34627" w:rsidRDefault="00F34627"/>
        </w:tc>
        <w:tc>
          <w:tcPr>
            <w:tcW w:w="993" w:type="dxa"/>
          </w:tcPr>
          <w:p w:rsidR="00F34627" w:rsidRDefault="00F34627"/>
        </w:tc>
      </w:tr>
      <w:tr w:rsidR="00F3462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3462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34627">
        <w:trPr>
          <w:trHeight w:hRule="exact" w:val="531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 w:rsidP="00C35D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946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по дисциплине «Страноведение (1 язык)» (1 семестр) включает в себя устную часть (ответ на вопросы).</w:t>
            </w:r>
          </w:p>
          <w:p w:rsidR="004E5F54" w:rsidRPr="00494619" w:rsidRDefault="004E5F54" w:rsidP="00C35D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Примерный перечень вопросов: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Общие сведения о государственном строе, географии, экономике и политике Великобритании.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Государственный строй Великобритании.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Административно-территориальное устройство Великобритании. Характеристика регионов.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Географическое положение и границы Великобритании. Формирование территории.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Географическое положение Великобритании. Природные условия и полезные ископаемые. Климат страны.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Физическая география Великобритании. Рельеф. Природные условия. Охрана окружающей среды.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Население Великобритании. 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Демографические проблемы. </w:t>
            </w: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Миграция.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черты британской экономики. Общая характеристика.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Экономическое развитие регионов Великобритании(на примере 2-3-х регионов).</w:t>
            </w:r>
          </w:p>
          <w:p w:rsidR="00F34627" w:rsidRPr="00F73B22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Искусство США.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Общие сведения о государственном строе, географии, экономике и политике США.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Государственный строй США.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Административно-территориальное устройство США. Характеристика регионов.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Географическое положение и границы США. Формирование территории.</w:t>
            </w:r>
          </w:p>
          <w:p w:rsidR="00F34627" w:rsidRPr="00F73B22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Географическое положение США. Природные условия и полезные ископаемые. </w:t>
            </w: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Климат страны.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73B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Физическая география США. Рельеф. Природные условия. </w:t>
            </w: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окружающей среды.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Население США. Демографические проблемы. Миграция.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черты американской экономики. Общая характеристика.</w:t>
            </w:r>
          </w:p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Экономическое развитие регионов США(на примере 2-3-х регионов).</w:t>
            </w:r>
          </w:p>
          <w:p w:rsidR="00F34627" w:rsidRDefault="00D17C8F" w:rsidP="00F661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США.</w:t>
            </w:r>
          </w:p>
        </w:tc>
      </w:tr>
    </w:tbl>
    <w:p w:rsidR="00F34627" w:rsidRDefault="00D17C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44"/>
        <w:gridCol w:w="1878"/>
        <w:gridCol w:w="3104"/>
        <w:gridCol w:w="1673"/>
        <w:gridCol w:w="994"/>
      </w:tblGrid>
      <w:tr w:rsidR="00F34627" w:rsidTr="00D17C8F">
        <w:trPr>
          <w:trHeight w:hRule="exact" w:val="416"/>
        </w:trPr>
        <w:tc>
          <w:tcPr>
            <w:tcW w:w="450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04" w:type="dxa"/>
          </w:tcPr>
          <w:p w:rsidR="00F34627" w:rsidRDefault="00F34627"/>
        </w:tc>
        <w:tc>
          <w:tcPr>
            <w:tcW w:w="1673" w:type="dxa"/>
          </w:tcPr>
          <w:p w:rsidR="00F34627" w:rsidRDefault="00F34627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34627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F34627" w:rsidRPr="004F2462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F34627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F34627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C35D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</w:p>
        </w:tc>
      </w:tr>
      <w:tr w:rsidR="00F34627" w:rsidTr="00D17C8F">
        <w:trPr>
          <w:trHeight w:hRule="exact" w:val="277"/>
        </w:trPr>
        <w:tc>
          <w:tcPr>
            <w:tcW w:w="723" w:type="dxa"/>
          </w:tcPr>
          <w:p w:rsidR="00F34627" w:rsidRDefault="00F34627"/>
        </w:tc>
        <w:tc>
          <w:tcPr>
            <w:tcW w:w="58" w:type="dxa"/>
          </w:tcPr>
          <w:p w:rsidR="00F34627" w:rsidRDefault="00F34627"/>
        </w:tc>
        <w:tc>
          <w:tcPr>
            <w:tcW w:w="1844" w:type="dxa"/>
          </w:tcPr>
          <w:p w:rsidR="00F34627" w:rsidRDefault="00F34627"/>
        </w:tc>
        <w:tc>
          <w:tcPr>
            <w:tcW w:w="1878" w:type="dxa"/>
          </w:tcPr>
          <w:p w:rsidR="00F34627" w:rsidRDefault="00F34627"/>
        </w:tc>
        <w:tc>
          <w:tcPr>
            <w:tcW w:w="3104" w:type="dxa"/>
          </w:tcPr>
          <w:p w:rsidR="00F34627" w:rsidRDefault="00F34627"/>
        </w:tc>
        <w:tc>
          <w:tcPr>
            <w:tcW w:w="1673" w:type="dxa"/>
          </w:tcPr>
          <w:p w:rsidR="00F34627" w:rsidRDefault="00F34627"/>
        </w:tc>
        <w:tc>
          <w:tcPr>
            <w:tcW w:w="994" w:type="dxa"/>
          </w:tcPr>
          <w:p w:rsidR="00F34627" w:rsidRDefault="00F34627"/>
        </w:tc>
      </w:tr>
      <w:tr w:rsidR="00F34627" w:rsidRPr="004F2462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34627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F34627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F34627" w:rsidTr="00D17C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4627" w:rsidTr="00D17C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Селянина Л.И.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языка. 1 курс: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рек.М-вом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 и науки РФ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34627" w:rsidTr="00D17C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F34627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F34627" w:rsidTr="00D17C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34627" w:rsidRPr="004F2462" w:rsidTr="004E5F54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 w:rsidP="004E5F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культура и искусство: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4E5F54" w:rsidRDefault="004E5F5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5F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=115026</w:t>
            </w:r>
          </w:p>
        </w:tc>
      </w:tr>
      <w:tr w:rsidR="00F34627" w:rsidTr="00D17C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для гуманитариев: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рек.М-вом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34627" w:rsidTr="00D17C8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Лингвострановедение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Англии: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ВПО,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обуч.-ся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"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(проф."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ин.яз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.")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34627" w:rsidTr="00D17C8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Михайлов Н.Н., Михайлов М.Н.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Pr="00D17C8F" w:rsidRDefault="00D17C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Лингвострановедение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США: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ВПО,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обуч.-ся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"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(проф."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ин.яз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.")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F34627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F34627" w:rsidTr="00D17C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F34627"/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4627" w:rsidRDefault="00D17C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35D82" w:rsidRPr="004F2462" w:rsidTr="002B4EA1">
        <w:trPr>
          <w:trHeight w:hRule="exact" w:val="6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692F51">
            <w:proofErr w:type="spellStart"/>
            <w:r w:rsidRPr="00912FA0">
              <w:rPr>
                <w:rFonts w:ascii="Times New Roman" w:hAnsi="Times New Roman" w:cs="Times New Roman"/>
                <w:sz w:val="20"/>
                <w:szCs w:val="20"/>
              </w:rPr>
              <w:t>Лукина</w:t>
            </w:r>
            <w:proofErr w:type="spellEnd"/>
            <w:r w:rsidRPr="00912FA0">
              <w:rPr>
                <w:rFonts w:ascii="Times New Roman" w:hAnsi="Times New Roman" w:cs="Times New Roman"/>
                <w:sz w:val="20"/>
                <w:szCs w:val="20"/>
              </w:rPr>
              <w:t xml:space="preserve"> Л. В</w:t>
            </w:r>
            <w:r w:rsidRPr="00912FA0">
              <w:t>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Pr="00D17C8F" w:rsidRDefault="00692F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12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Лингвострановедение</w:t>
            </w:r>
            <w:proofErr w:type="spellEnd"/>
            <w:r w:rsidRPr="00912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Англоязычные страны. </w:t>
            </w:r>
            <w:proofErr w:type="spellStart"/>
            <w:r w:rsidRPr="00912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Culturalstudies</w:t>
            </w:r>
            <w:proofErr w:type="spellEnd"/>
            <w:r w:rsidRPr="00912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[Текст]: учебно-методическое пособие.</w:t>
            </w:r>
          </w:p>
        </w:tc>
        <w:tc>
          <w:tcPr>
            <w:tcW w:w="2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Pr="00494619" w:rsidRDefault="00692F51" w:rsidP="001567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F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Воронеж : Воронежский гос. архитектурно-строительный ун-т, 2011</w:t>
            </w:r>
          </w:p>
        </w:tc>
      </w:tr>
      <w:tr w:rsidR="00C35D82" w:rsidRPr="004F2462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Pr="00D17C8F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35D82" w:rsidTr="00D17C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 Britain. English Life and Culture</w:t>
            </w:r>
          </w:p>
        </w:tc>
      </w:tr>
      <w:tr w:rsidR="00C35D82" w:rsidTr="00D17C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 the USA</w:t>
            </w:r>
          </w:p>
        </w:tc>
      </w:tr>
      <w:tr w:rsidR="00C35D82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C35D82" w:rsidTr="00D17C8F">
        <w:trPr>
          <w:trHeight w:hRule="exact" w:val="36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Pr="006C60B3" w:rsidRDefault="00C35D82" w:rsidP="00D17C8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C35D82" w:rsidRDefault="00C35D8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35D82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C35D82" w:rsidRPr="004F2462" w:rsidTr="00D17C8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Pr="00D17C8F" w:rsidRDefault="00C35D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БС «Университетская библиотека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C35D82" w:rsidRPr="004F2462" w:rsidTr="00D17C8F">
        <w:trPr>
          <w:trHeight w:hRule="exact" w:val="277"/>
        </w:trPr>
        <w:tc>
          <w:tcPr>
            <w:tcW w:w="723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3104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1673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</w:tr>
      <w:tr w:rsidR="00C35D82" w:rsidRPr="004F2462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5D82" w:rsidRPr="00D17C8F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35D82" w:rsidRPr="004F2462" w:rsidTr="00D17C8F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Pr="00D17C8F" w:rsidRDefault="00C35D82" w:rsidP="00F046ED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618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C35D82" w:rsidRPr="004F2462" w:rsidTr="00D17C8F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Default="00C35D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Pr="00D17C8F" w:rsidRDefault="00C35D82" w:rsidP="00F046ED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618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16183F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1618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6183F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1618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6183F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1618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1618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16183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C35D82" w:rsidRPr="004F2462" w:rsidTr="00D17C8F">
        <w:trPr>
          <w:trHeight w:hRule="exact" w:val="277"/>
        </w:trPr>
        <w:tc>
          <w:tcPr>
            <w:tcW w:w="723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3104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1673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C35D82" w:rsidRPr="00D17C8F" w:rsidRDefault="00C35D82">
            <w:pPr>
              <w:rPr>
                <w:lang w:val="ru-RU"/>
              </w:rPr>
            </w:pPr>
          </w:p>
        </w:tc>
      </w:tr>
      <w:tr w:rsidR="00C35D82" w:rsidRPr="004F2462" w:rsidTr="00D17C8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35D82" w:rsidRPr="00D17C8F" w:rsidRDefault="00C35D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35D82" w:rsidRPr="004F2462" w:rsidTr="002B4EA1">
        <w:trPr>
          <w:trHeight w:hRule="exact" w:val="186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82" w:rsidRPr="00D17C8F" w:rsidRDefault="00C35D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C35D82" w:rsidRPr="00D17C8F" w:rsidRDefault="00C35D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 Лексико-грамматические упражнения по английскому языку: учебное пособие Ч.2 Н.Новгород, 2014, 82с.</w:t>
            </w:r>
          </w:p>
          <w:p w:rsidR="00C35D82" w:rsidRPr="00D17C8F" w:rsidRDefault="00C35D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35D82" w:rsidRPr="00D17C8F" w:rsidRDefault="00C35D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C35D82" w:rsidRPr="00D17C8F" w:rsidRDefault="00C35D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C35D82" w:rsidRDefault="00C35D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</w:t>
            </w:r>
            <w:proofErr w:type="spellStart"/>
            <w:r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="002B4EA1"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</w:t>
            </w:r>
            <w:proofErr w:type="spellEnd"/>
            <w:r w:rsidR="002B4EA1" w:rsidRPr="00D17C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оценке качества подготовки студентов</w:t>
            </w:r>
            <w:r w:rsidR="002B4E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B4EA1" w:rsidRPr="00D17C8F" w:rsidRDefault="002B4E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F34627" w:rsidRPr="00D17C8F" w:rsidRDefault="00D17C8F">
      <w:pPr>
        <w:rPr>
          <w:sz w:val="0"/>
          <w:szCs w:val="0"/>
          <w:lang w:val="ru-RU"/>
        </w:rPr>
      </w:pPr>
      <w:r w:rsidRPr="00D17C8F">
        <w:rPr>
          <w:lang w:val="ru-RU"/>
        </w:rPr>
        <w:br w:type="page"/>
      </w:r>
      <w:bookmarkStart w:id="0" w:name="_GoBack"/>
      <w:bookmarkEnd w:id="0"/>
    </w:p>
    <w:sectPr w:rsidR="00F34627" w:rsidRPr="00D17C8F" w:rsidSect="00437A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B4EA1"/>
    <w:rsid w:val="00437A32"/>
    <w:rsid w:val="004E5F54"/>
    <w:rsid w:val="004F2462"/>
    <w:rsid w:val="005E2361"/>
    <w:rsid w:val="00692F51"/>
    <w:rsid w:val="00C35D82"/>
    <w:rsid w:val="00D17C8F"/>
    <w:rsid w:val="00D31453"/>
    <w:rsid w:val="00E209E2"/>
    <w:rsid w:val="00F34627"/>
    <w:rsid w:val="00F661A9"/>
    <w:rsid w:val="00F73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A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3407</Words>
  <Characters>19423</Characters>
  <Application>Microsoft Office Word</Application>
  <DocSecurity>0</DocSecurity>
  <Lines>161</Lines>
  <Paragraphs>45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ПИН-15_plx_Страноведение (1 язык)_</dc:title>
  <dc:creator>FastReport.NET</dc:creator>
  <cp:lastModifiedBy>Мария</cp:lastModifiedBy>
  <cp:revision>11</cp:revision>
  <dcterms:created xsi:type="dcterms:W3CDTF">2019-08-28T19:05:00Z</dcterms:created>
  <dcterms:modified xsi:type="dcterms:W3CDTF">2019-09-01T12:03:00Z</dcterms:modified>
</cp:coreProperties>
</file>